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6C6D" w14:textId="36DE224C" w:rsidR="00BC4850" w:rsidRPr="00C70F65" w:rsidRDefault="00BC4850" w:rsidP="00BC4850">
      <w:pPr>
        <w:jc w:val="center"/>
        <w:rPr>
          <w:rFonts w:hint="eastAsia"/>
          <w:sz w:val="24"/>
          <w:szCs w:val="24"/>
        </w:rPr>
      </w:pPr>
      <w:r w:rsidRPr="00C70F65">
        <w:rPr>
          <w:rFonts w:hint="eastAsia"/>
          <w:b/>
          <w:bCs/>
          <w:sz w:val="24"/>
          <w:szCs w:val="24"/>
        </w:rPr>
        <w:t>中柬文化走廊建设</w:t>
      </w:r>
      <w:r w:rsidR="00EC52C9" w:rsidRPr="00C70F65">
        <w:rPr>
          <w:rFonts w:hint="eastAsia"/>
          <w:b/>
          <w:bCs/>
          <w:sz w:val="24"/>
          <w:szCs w:val="24"/>
        </w:rPr>
        <w:t>情况</w:t>
      </w:r>
    </w:p>
    <w:p w14:paraId="56F257D9" w14:textId="77777777" w:rsidR="00EC52C9" w:rsidRPr="00C70F65" w:rsidRDefault="00EC52C9" w:rsidP="00EC52C9">
      <w:pPr>
        <w:rPr>
          <w:rFonts w:hint="eastAsia"/>
          <w:sz w:val="24"/>
          <w:szCs w:val="24"/>
        </w:rPr>
      </w:pPr>
    </w:p>
    <w:p w14:paraId="4BB55604" w14:textId="34DB88A4" w:rsidR="00EC52C9" w:rsidRPr="00C70F65" w:rsidRDefault="00EC52C9" w:rsidP="00035927">
      <w:pPr>
        <w:ind w:firstLineChars="200" w:firstLine="480"/>
        <w:jc w:val="both"/>
        <w:rPr>
          <w:rFonts w:hint="eastAsia"/>
          <w:b/>
          <w:bCs/>
          <w:sz w:val="24"/>
          <w:szCs w:val="24"/>
        </w:rPr>
      </w:pPr>
      <w:r w:rsidRPr="00C70F65">
        <w:rPr>
          <w:b/>
          <w:bCs/>
          <w:sz w:val="24"/>
          <w:szCs w:val="24"/>
        </w:rPr>
        <w:t>2024年是“中柬人文交流年”。</w:t>
      </w:r>
      <w:r w:rsidRPr="00C70F65">
        <w:rPr>
          <w:rFonts w:hint="eastAsia"/>
          <w:sz w:val="24"/>
          <w:szCs w:val="24"/>
        </w:rPr>
        <w:t>云南省南亚东南亚区域国际传播中心</w:t>
      </w:r>
      <w:r w:rsidRPr="00C70F65">
        <w:rPr>
          <w:b/>
          <w:bCs/>
          <w:sz w:val="24"/>
          <w:szCs w:val="24"/>
        </w:rPr>
        <w:t>贯彻落实李书磊部长要求云南加强与柬埔寨开展人文交流的相关指示精神</w:t>
      </w:r>
      <w:r w:rsidRPr="00C70F65">
        <w:rPr>
          <w:sz w:val="24"/>
          <w:szCs w:val="24"/>
        </w:rPr>
        <w:t>，在中宣部、国新办和云南省委宣传部、省政府新闻办的领导下，紧紧抓住创新文明叙事这一关键，办好“游云南 看吴哥”系列活动，</w:t>
      </w:r>
      <w:r w:rsidRPr="00C70F65">
        <w:rPr>
          <w:b/>
          <w:bCs/>
          <w:sz w:val="24"/>
          <w:szCs w:val="24"/>
        </w:rPr>
        <w:t>共建暹粒吴哥国际机场中柬文化走廊</w:t>
      </w:r>
      <w:r w:rsidRPr="00C70F65">
        <w:rPr>
          <w:rFonts w:hint="eastAsia"/>
          <w:b/>
          <w:bCs/>
          <w:sz w:val="24"/>
          <w:szCs w:val="24"/>
        </w:rPr>
        <w:t>。</w:t>
      </w:r>
    </w:p>
    <w:p w14:paraId="06EB8854" w14:textId="41C2C0BC" w:rsidR="00EC52C9" w:rsidRPr="00C70F65" w:rsidRDefault="00EC52C9" w:rsidP="00035927">
      <w:pPr>
        <w:ind w:firstLineChars="200" w:firstLine="480"/>
        <w:jc w:val="both"/>
        <w:rPr>
          <w:rFonts w:hint="eastAsia"/>
          <w:sz w:val="24"/>
          <w:szCs w:val="24"/>
        </w:rPr>
      </w:pPr>
      <w:r w:rsidRPr="00C70F65">
        <w:rPr>
          <w:rFonts w:hint="eastAsia"/>
          <w:b/>
          <w:bCs/>
          <w:sz w:val="24"/>
          <w:szCs w:val="24"/>
        </w:rPr>
        <w:t>2024年8月，《高棉》杂志牵头承办的柬埔寨暹粒吴哥国际机场中柬文化走廊正式启用。</w:t>
      </w:r>
      <w:r w:rsidRPr="00C70F65">
        <w:rPr>
          <w:rFonts w:hint="eastAsia"/>
          <w:sz w:val="24"/>
          <w:szCs w:val="24"/>
        </w:rPr>
        <w:t>吴哥窟是柬埔寨的标志，其所在的暹粒省是柬埔寨最重要的旅游目的地。暹粒吴哥国际机场由中国企业建设并参与运营，</w:t>
      </w:r>
      <w:r w:rsidRPr="00C70F65">
        <w:rPr>
          <w:rFonts w:hint="eastAsia"/>
          <w:b/>
          <w:bCs/>
          <w:sz w:val="24"/>
          <w:szCs w:val="24"/>
        </w:rPr>
        <w:t>中柬文化走廊落地该机场，搭建起一个在境外常态化、多层次、立体式展示习近平文化思想，展示中国式现代化成果和中华优秀传统文化的平台，开辟了国际传播、文化出海的新路径。</w:t>
      </w:r>
    </w:p>
    <w:p w14:paraId="79FAC336" w14:textId="6C72190F" w:rsidR="00EC52C9" w:rsidRPr="00C70F65" w:rsidRDefault="00C15BCE" w:rsidP="00035927">
      <w:pPr>
        <w:ind w:firstLineChars="200" w:firstLine="480"/>
        <w:jc w:val="both"/>
        <w:rPr>
          <w:rFonts w:hint="eastAsia"/>
          <w:b/>
          <w:bCs/>
          <w:sz w:val="24"/>
          <w:szCs w:val="24"/>
        </w:rPr>
      </w:pPr>
      <w:r w:rsidRPr="00C70F65">
        <w:rPr>
          <w:rFonts w:hint="eastAsia"/>
          <w:b/>
          <w:bCs/>
          <w:sz w:val="24"/>
          <w:szCs w:val="24"/>
        </w:rPr>
        <w:t>中柬文化走廊按照不同的主题，定期举办走廊主题活动。</w:t>
      </w:r>
      <w:r w:rsidR="00EC52C9" w:rsidRPr="00C70F65">
        <w:rPr>
          <w:b/>
          <w:bCs/>
          <w:sz w:val="24"/>
          <w:szCs w:val="24"/>
        </w:rPr>
        <w:t>自去年8月暹粒吴哥国际机场中柬文化走廊正式启用以来，这里已成为文化交流的重要平台。自2024年8月至2025年1月，暹粒吴哥国际机场的这条文化走廊已接待了超过78万人次的游客。</w:t>
      </w:r>
    </w:p>
    <w:p w14:paraId="241FF32B" w14:textId="23B83F47" w:rsidR="00EC52C9" w:rsidRPr="00C70F65" w:rsidRDefault="00EC52C9" w:rsidP="00035927">
      <w:pPr>
        <w:ind w:firstLineChars="200" w:firstLine="480"/>
        <w:jc w:val="both"/>
        <w:rPr>
          <w:rFonts w:hint="eastAsia"/>
          <w:sz w:val="24"/>
          <w:szCs w:val="24"/>
        </w:rPr>
      </w:pPr>
      <w:r w:rsidRPr="00C70F65">
        <w:rPr>
          <w:rFonts w:hint="eastAsia"/>
          <w:sz w:val="24"/>
          <w:szCs w:val="24"/>
        </w:rPr>
        <w:t>中柬文化走廊包括了机场到达及出发动线上的图片展区，以及在机场中心区设置的静态展示柜台。首期展览，《高棉》杂志精心策划了“世界遗产面对面 文明互鉴手拉手”主题展览，展出100幅中国及柬埔寨世界遗产图片海报，以及80余件两国非遗展品。</w:t>
      </w:r>
    </w:p>
    <w:p w14:paraId="5AC1B90B" w14:textId="5CE12F99" w:rsidR="00EC52C9" w:rsidRPr="00C70F65" w:rsidRDefault="00035927" w:rsidP="00035927">
      <w:pPr>
        <w:ind w:firstLineChars="200" w:firstLine="480"/>
        <w:jc w:val="both"/>
        <w:rPr>
          <w:rFonts w:hint="eastAsia"/>
          <w:sz w:val="24"/>
          <w:szCs w:val="24"/>
        </w:rPr>
      </w:pPr>
      <w:r w:rsidRPr="00C70F65">
        <w:rPr>
          <w:rFonts w:hint="eastAsia"/>
          <w:sz w:val="24"/>
          <w:szCs w:val="24"/>
        </w:rPr>
        <w:t>去年</w:t>
      </w:r>
      <w:r w:rsidR="00EC52C9" w:rsidRPr="00C70F65">
        <w:rPr>
          <w:rFonts w:hint="eastAsia"/>
          <w:sz w:val="24"/>
          <w:szCs w:val="24"/>
        </w:rPr>
        <w:t>8月6日举办的走廊启用仪式邀请到国务院新闻办公室对外推广局副局长夏云海，柬埔寨新闻部国务秘书青廉（副部级）、柬埔寨暹粒省副省长奥森</w:t>
      </w:r>
      <w:r w:rsidR="00EC52C9" w:rsidRPr="00C70F65">
        <w:rPr>
          <w:rFonts w:hint="eastAsia"/>
          <w:sz w:val="24"/>
          <w:szCs w:val="24"/>
        </w:rPr>
        <w:lastRenderedPageBreak/>
        <w:t>卡出席并致辞。启用仪式当天，还在机场出发大厅举办了中柬文艺快闪表演和非遗体验，吸引千余名国际旅客体验。</w:t>
      </w:r>
    </w:p>
    <w:p w14:paraId="4E2458E5" w14:textId="7A31EC34" w:rsidR="00EC52C9" w:rsidRPr="00C70F65" w:rsidRDefault="00C15BCE" w:rsidP="00035927">
      <w:pPr>
        <w:ind w:firstLineChars="200" w:firstLine="480"/>
        <w:jc w:val="both"/>
        <w:rPr>
          <w:rFonts w:hint="eastAsia"/>
          <w:sz w:val="24"/>
          <w:szCs w:val="24"/>
        </w:rPr>
      </w:pPr>
      <w:r w:rsidRPr="00C70F65">
        <w:rPr>
          <w:rFonts w:hint="eastAsia"/>
          <w:b/>
          <w:bCs/>
          <w:sz w:val="24"/>
          <w:szCs w:val="24"/>
        </w:rPr>
        <w:t>2025年2月，中柬文化走廊</w:t>
      </w:r>
      <w:r w:rsidR="00EC52C9" w:rsidRPr="00C70F65">
        <w:rPr>
          <w:b/>
          <w:bCs/>
          <w:sz w:val="24"/>
          <w:szCs w:val="24"/>
        </w:rPr>
        <w:t>以“祥牛”与“灵蛇”为核心主题</w:t>
      </w:r>
      <w:r w:rsidR="00EC52C9" w:rsidRPr="00C70F65">
        <w:rPr>
          <w:sz w:val="24"/>
          <w:szCs w:val="24"/>
        </w:rPr>
        <w:t>，通过创新的</w:t>
      </w:r>
      <w:r w:rsidR="00EC52C9" w:rsidRPr="00C70F65">
        <w:rPr>
          <w:b/>
          <w:bCs/>
          <w:sz w:val="24"/>
          <w:szCs w:val="24"/>
        </w:rPr>
        <w:t>“媒体+博物馆”模式</w:t>
      </w:r>
      <w:r w:rsidR="00EC52C9" w:rsidRPr="00C70F65">
        <w:rPr>
          <w:sz w:val="24"/>
          <w:szCs w:val="24"/>
        </w:rPr>
        <w:t>，精选出代表性的中柬两国博物馆藏品及传统民族民俗图片，采用</w:t>
      </w:r>
      <w:r w:rsidR="00EC52C9" w:rsidRPr="00C70F65">
        <w:rPr>
          <w:b/>
          <w:bCs/>
          <w:sz w:val="24"/>
          <w:szCs w:val="24"/>
        </w:rPr>
        <w:t>摄影展和实物展</w:t>
      </w:r>
      <w:r w:rsidR="00EC52C9" w:rsidRPr="00C70F65">
        <w:rPr>
          <w:sz w:val="24"/>
          <w:szCs w:val="24"/>
        </w:rPr>
        <w:t>相结合的方式进行呈现。</w:t>
      </w:r>
    </w:p>
    <w:p w14:paraId="5CC16C38" w14:textId="77777777" w:rsidR="00EC52C9" w:rsidRPr="00C70F65" w:rsidRDefault="00EC52C9" w:rsidP="00035927">
      <w:pPr>
        <w:ind w:firstLineChars="200" w:firstLine="480"/>
        <w:jc w:val="both"/>
        <w:rPr>
          <w:rFonts w:hint="eastAsia"/>
          <w:sz w:val="24"/>
          <w:szCs w:val="24"/>
        </w:rPr>
      </w:pPr>
      <w:r w:rsidRPr="00C70F65">
        <w:rPr>
          <w:sz w:val="24"/>
          <w:szCs w:val="24"/>
        </w:rPr>
        <w:t>其中，摄影展展示了包括中柬双方在内的文物、民俗文化及生产生活场景等70幅图片，而实物展则带来了55件中柬精美工艺品，生动展现了中柬两国别具一格的民族文化风貌及云南独特的古滇青铜文化。</w:t>
      </w:r>
    </w:p>
    <w:p w14:paraId="2C4A30D6" w14:textId="3EBCBC99" w:rsidR="00EC52C9" w:rsidRPr="00C70F65" w:rsidRDefault="00EC52C9" w:rsidP="00035927">
      <w:pPr>
        <w:ind w:firstLineChars="200" w:firstLine="480"/>
        <w:jc w:val="both"/>
        <w:rPr>
          <w:rFonts w:hint="eastAsia"/>
          <w:b/>
          <w:bCs/>
          <w:sz w:val="24"/>
          <w:szCs w:val="24"/>
        </w:rPr>
      </w:pPr>
      <w:r w:rsidRPr="00C70F65">
        <w:rPr>
          <w:rFonts w:hint="eastAsia"/>
          <w:b/>
          <w:bCs/>
          <w:sz w:val="24"/>
          <w:szCs w:val="24"/>
        </w:rPr>
        <w:t>2025年4月，</w:t>
      </w:r>
      <w:r w:rsidRPr="00C70F65">
        <w:rPr>
          <w:b/>
          <w:bCs/>
          <w:sz w:val="24"/>
          <w:szCs w:val="24"/>
        </w:rPr>
        <w:t>中柬文化走廊</w:t>
      </w:r>
      <w:r w:rsidRPr="00C70F65">
        <w:rPr>
          <w:rFonts w:hint="eastAsia"/>
          <w:b/>
          <w:bCs/>
          <w:sz w:val="24"/>
          <w:szCs w:val="24"/>
        </w:rPr>
        <w:t>将以“指尖轻触，文明生辉”走进柬埔寨首都金边，以</w:t>
      </w:r>
      <w:r w:rsidRPr="00C70F65">
        <w:rPr>
          <w:sz w:val="24"/>
          <w:szCs w:val="24"/>
        </w:rPr>
        <w:t>字载千秋（书写媒介）</w:t>
      </w:r>
      <w:r w:rsidRPr="00C70F65">
        <w:rPr>
          <w:rFonts w:hint="eastAsia"/>
          <w:sz w:val="24"/>
          <w:szCs w:val="24"/>
        </w:rPr>
        <w:t>、</w:t>
      </w:r>
      <w:r w:rsidRPr="00C70F65">
        <w:rPr>
          <w:sz w:val="24"/>
          <w:szCs w:val="24"/>
        </w:rPr>
        <w:t>器以载道（生活美学）</w:t>
      </w:r>
      <w:r w:rsidRPr="00C70F65">
        <w:rPr>
          <w:rFonts w:hint="eastAsia"/>
          <w:sz w:val="24"/>
          <w:szCs w:val="24"/>
        </w:rPr>
        <w:t>、</w:t>
      </w:r>
      <w:r w:rsidRPr="00C70F65">
        <w:rPr>
          <w:sz w:val="24"/>
          <w:szCs w:val="24"/>
        </w:rPr>
        <w:t>声动丝路（音乐）</w:t>
      </w:r>
      <w:r w:rsidRPr="00C70F65">
        <w:rPr>
          <w:rFonts w:hint="eastAsia"/>
          <w:sz w:val="24"/>
          <w:szCs w:val="24"/>
        </w:rPr>
        <w:t>、</w:t>
      </w:r>
      <w:r w:rsidRPr="00C70F65">
        <w:rPr>
          <w:sz w:val="24"/>
          <w:szCs w:val="24"/>
        </w:rPr>
        <w:t>织就文明（服装）</w:t>
      </w:r>
      <w:r w:rsidRPr="00C70F65">
        <w:rPr>
          <w:rFonts w:hint="eastAsia"/>
          <w:sz w:val="24"/>
          <w:szCs w:val="24"/>
        </w:rPr>
        <w:t>4个版块，</w:t>
      </w:r>
      <w:r w:rsidRPr="00C70F65">
        <w:rPr>
          <w:rFonts w:hint="eastAsia"/>
          <w:b/>
          <w:bCs/>
          <w:sz w:val="24"/>
          <w:szCs w:val="24"/>
        </w:rPr>
        <w:t>举办一场沉浸式体验展，展现中柬文化艺术之美，让当地市民与国际旅客对中柬文化通过实际参与体现，直观感受两国的文化底蕴和特点。</w:t>
      </w:r>
    </w:p>
    <w:p w14:paraId="35A68079" w14:textId="77777777" w:rsidR="00291948" w:rsidRPr="00C70F65" w:rsidRDefault="00291948" w:rsidP="00035927">
      <w:pPr>
        <w:ind w:firstLineChars="200" w:firstLine="480"/>
        <w:jc w:val="both"/>
        <w:rPr>
          <w:rFonts w:hint="eastAsia"/>
          <w:sz w:val="24"/>
          <w:szCs w:val="24"/>
        </w:rPr>
      </w:pPr>
    </w:p>
    <w:p w14:paraId="221BADF9" w14:textId="77777777" w:rsidR="00035927" w:rsidRPr="00C70F65" w:rsidRDefault="00035927" w:rsidP="00035927">
      <w:pPr>
        <w:ind w:firstLineChars="200" w:firstLine="480"/>
        <w:jc w:val="both"/>
        <w:rPr>
          <w:rFonts w:hint="eastAsia"/>
          <w:b/>
          <w:bCs/>
          <w:sz w:val="24"/>
          <w:szCs w:val="24"/>
        </w:rPr>
      </w:pPr>
    </w:p>
    <w:sectPr w:rsidR="00035927" w:rsidRPr="00C70F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688A" w14:textId="77777777" w:rsidR="00766F4D" w:rsidRDefault="00766F4D" w:rsidP="00EC52C9">
      <w:pPr>
        <w:spacing w:after="0" w:line="240" w:lineRule="auto"/>
        <w:rPr>
          <w:rFonts w:hint="eastAsia"/>
        </w:rPr>
      </w:pPr>
      <w:r>
        <w:separator/>
      </w:r>
    </w:p>
  </w:endnote>
  <w:endnote w:type="continuationSeparator" w:id="0">
    <w:p w14:paraId="7A42BB43" w14:textId="77777777" w:rsidR="00766F4D" w:rsidRDefault="00766F4D" w:rsidP="00EC52C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DaunPenh">
    <w:panose1 w:val="01010101010101010101"/>
    <w:charset w:val="00"/>
    <w:family w:val="auto"/>
    <w:pitch w:val="variable"/>
    <w:sig w:usb0="A0000007" w:usb1="00000000" w:usb2="00010000" w:usb3="00000000" w:csb0="00000111" w:csb1="00000000"/>
  </w:font>
  <w:font w:name="等线 Light">
    <w:panose1 w:val="02010600030101010101"/>
    <w:charset w:val="86"/>
    <w:family w:val="auto"/>
    <w:pitch w:val="variable"/>
    <w:sig w:usb0="A00002BF" w:usb1="38CF7CFA" w:usb2="00000016" w:usb3="00000000" w:csb0="0004000F" w:csb1="00000000"/>
  </w:font>
  <w:font w:name="MoolBoran">
    <w:panose1 w:val="020B0100010101010101"/>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F7B5" w14:textId="77777777" w:rsidR="00766F4D" w:rsidRDefault="00766F4D" w:rsidP="00EC52C9">
      <w:pPr>
        <w:spacing w:after="0" w:line="240" w:lineRule="auto"/>
        <w:rPr>
          <w:rFonts w:hint="eastAsia"/>
        </w:rPr>
      </w:pPr>
      <w:r>
        <w:separator/>
      </w:r>
    </w:p>
  </w:footnote>
  <w:footnote w:type="continuationSeparator" w:id="0">
    <w:p w14:paraId="3F0CB650" w14:textId="77777777" w:rsidR="00766F4D" w:rsidRDefault="00766F4D" w:rsidP="00EC52C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50"/>
    <w:rsid w:val="00035927"/>
    <w:rsid w:val="00291948"/>
    <w:rsid w:val="00525514"/>
    <w:rsid w:val="00546189"/>
    <w:rsid w:val="00590F27"/>
    <w:rsid w:val="005E2458"/>
    <w:rsid w:val="00766F4D"/>
    <w:rsid w:val="009423EE"/>
    <w:rsid w:val="00966EC9"/>
    <w:rsid w:val="00B15315"/>
    <w:rsid w:val="00BC4850"/>
    <w:rsid w:val="00C15BCE"/>
    <w:rsid w:val="00C70F65"/>
    <w:rsid w:val="00DD06D8"/>
    <w:rsid w:val="00E81A22"/>
    <w:rsid w:val="00EC52C9"/>
    <w:rsid w:val="00F80A9B"/>
    <w:rsid w:val="00FF258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93F00"/>
  <w15:chartTrackingRefBased/>
  <w15:docId w15:val="{FAEE1228-F6B6-4905-AFE6-89E758E8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39"/>
        <w:lang w:val="en-US" w:eastAsia="zh-CN" w:bidi="km-K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850"/>
    <w:pPr>
      <w:keepNext/>
      <w:keepLines/>
      <w:spacing w:before="480" w:after="80"/>
      <w:outlineLvl w:val="0"/>
    </w:pPr>
    <w:rPr>
      <w:rFonts w:asciiTheme="majorHAnsi" w:eastAsiaTheme="majorEastAsia" w:hAnsiTheme="majorHAnsi" w:cstheme="majorBidi"/>
      <w:color w:val="2F5496" w:themeColor="accent1" w:themeShade="BF"/>
      <w:sz w:val="48"/>
      <w:szCs w:val="78"/>
    </w:rPr>
  </w:style>
  <w:style w:type="paragraph" w:styleId="2">
    <w:name w:val="heading 2"/>
    <w:basedOn w:val="a"/>
    <w:next w:val="a"/>
    <w:link w:val="20"/>
    <w:uiPriority w:val="9"/>
    <w:semiHidden/>
    <w:unhideWhenUsed/>
    <w:qFormat/>
    <w:rsid w:val="00BC4850"/>
    <w:pPr>
      <w:keepNext/>
      <w:keepLines/>
      <w:spacing w:before="160" w:after="80"/>
      <w:outlineLvl w:val="1"/>
    </w:pPr>
    <w:rPr>
      <w:rFonts w:asciiTheme="majorHAnsi" w:eastAsiaTheme="majorEastAsia" w:hAnsiTheme="majorHAnsi" w:cstheme="majorBidi"/>
      <w:color w:val="2F5496" w:themeColor="accent1" w:themeShade="BF"/>
      <w:sz w:val="40"/>
      <w:szCs w:val="65"/>
    </w:rPr>
  </w:style>
  <w:style w:type="paragraph" w:styleId="3">
    <w:name w:val="heading 3"/>
    <w:basedOn w:val="a"/>
    <w:next w:val="a"/>
    <w:link w:val="30"/>
    <w:uiPriority w:val="9"/>
    <w:semiHidden/>
    <w:unhideWhenUsed/>
    <w:qFormat/>
    <w:rsid w:val="00BC4850"/>
    <w:pPr>
      <w:keepNext/>
      <w:keepLines/>
      <w:spacing w:before="160" w:after="80"/>
      <w:outlineLvl w:val="2"/>
    </w:pPr>
    <w:rPr>
      <w:rFonts w:asciiTheme="majorHAnsi" w:eastAsiaTheme="majorEastAsia" w:hAnsiTheme="majorHAnsi" w:cstheme="majorBidi"/>
      <w:color w:val="2F5496" w:themeColor="accent1" w:themeShade="BF"/>
      <w:sz w:val="32"/>
      <w:szCs w:val="52"/>
    </w:rPr>
  </w:style>
  <w:style w:type="paragraph" w:styleId="4">
    <w:name w:val="heading 4"/>
    <w:basedOn w:val="a"/>
    <w:next w:val="a"/>
    <w:link w:val="40"/>
    <w:uiPriority w:val="9"/>
    <w:semiHidden/>
    <w:unhideWhenUsed/>
    <w:qFormat/>
    <w:rsid w:val="00BC4850"/>
    <w:pPr>
      <w:keepNext/>
      <w:keepLines/>
      <w:spacing w:before="80" w:after="40"/>
      <w:outlineLvl w:val="3"/>
    </w:pPr>
    <w:rPr>
      <w:rFonts w:cstheme="majorBidi"/>
      <w:color w:val="2F5496" w:themeColor="accent1" w:themeShade="BF"/>
      <w:sz w:val="28"/>
      <w:szCs w:val="45"/>
    </w:rPr>
  </w:style>
  <w:style w:type="paragraph" w:styleId="5">
    <w:name w:val="heading 5"/>
    <w:basedOn w:val="a"/>
    <w:next w:val="a"/>
    <w:link w:val="50"/>
    <w:uiPriority w:val="9"/>
    <w:semiHidden/>
    <w:unhideWhenUsed/>
    <w:qFormat/>
    <w:rsid w:val="00BC4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850"/>
    <w:rPr>
      <w:rFonts w:asciiTheme="majorHAnsi" w:eastAsiaTheme="majorEastAsia" w:hAnsiTheme="majorHAnsi" w:cstheme="majorBidi"/>
      <w:color w:val="2F5496" w:themeColor="accent1" w:themeShade="BF"/>
      <w:sz w:val="48"/>
      <w:szCs w:val="78"/>
    </w:rPr>
  </w:style>
  <w:style w:type="character" w:customStyle="1" w:styleId="20">
    <w:name w:val="标题 2 字符"/>
    <w:basedOn w:val="a0"/>
    <w:link w:val="2"/>
    <w:uiPriority w:val="9"/>
    <w:semiHidden/>
    <w:rsid w:val="00BC4850"/>
    <w:rPr>
      <w:rFonts w:asciiTheme="majorHAnsi" w:eastAsiaTheme="majorEastAsia" w:hAnsiTheme="majorHAnsi" w:cstheme="majorBidi"/>
      <w:color w:val="2F5496" w:themeColor="accent1" w:themeShade="BF"/>
      <w:sz w:val="40"/>
      <w:szCs w:val="65"/>
    </w:rPr>
  </w:style>
  <w:style w:type="character" w:customStyle="1" w:styleId="30">
    <w:name w:val="标题 3 字符"/>
    <w:basedOn w:val="a0"/>
    <w:link w:val="3"/>
    <w:uiPriority w:val="9"/>
    <w:semiHidden/>
    <w:rsid w:val="00BC4850"/>
    <w:rPr>
      <w:rFonts w:asciiTheme="majorHAnsi" w:eastAsiaTheme="majorEastAsia" w:hAnsiTheme="majorHAnsi" w:cstheme="majorBidi"/>
      <w:color w:val="2F5496" w:themeColor="accent1" w:themeShade="BF"/>
      <w:sz w:val="32"/>
      <w:szCs w:val="52"/>
    </w:rPr>
  </w:style>
  <w:style w:type="character" w:customStyle="1" w:styleId="40">
    <w:name w:val="标题 4 字符"/>
    <w:basedOn w:val="a0"/>
    <w:link w:val="4"/>
    <w:uiPriority w:val="9"/>
    <w:semiHidden/>
    <w:rsid w:val="00BC4850"/>
    <w:rPr>
      <w:rFonts w:cstheme="majorBidi"/>
      <w:color w:val="2F5496" w:themeColor="accent1" w:themeShade="BF"/>
      <w:sz w:val="28"/>
      <w:szCs w:val="45"/>
    </w:rPr>
  </w:style>
  <w:style w:type="character" w:customStyle="1" w:styleId="50">
    <w:name w:val="标题 5 字符"/>
    <w:basedOn w:val="a0"/>
    <w:link w:val="5"/>
    <w:uiPriority w:val="9"/>
    <w:semiHidden/>
    <w:rsid w:val="00BC4850"/>
    <w:rPr>
      <w:rFonts w:cstheme="majorBidi"/>
      <w:color w:val="2F5496" w:themeColor="accent1" w:themeShade="BF"/>
      <w:sz w:val="24"/>
    </w:rPr>
  </w:style>
  <w:style w:type="character" w:customStyle="1" w:styleId="60">
    <w:name w:val="标题 6 字符"/>
    <w:basedOn w:val="a0"/>
    <w:link w:val="6"/>
    <w:uiPriority w:val="9"/>
    <w:semiHidden/>
    <w:rsid w:val="00BC4850"/>
    <w:rPr>
      <w:rFonts w:cstheme="majorBidi"/>
      <w:b/>
      <w:bCs/>
      <w:color w:val="2F5496" w:themeColor="accent1" w:themeShade="BF"/>
    </w:rPr>
  </w:style>
  <w:style w:type="character" w:customStyle="1" w:styleId="70">
    <w:name w:val="标题 7 字符"/>
    <w:basedOn w:val="a0"/>
    <w:link w:val="7"/>
    <w:uiPriority w:val="9"/>
    <w:semiHidden/>
    <w:rsid w:val="00BC4850"/>
    <w:rPr>
      <w:rFonts w:cstheme="majorBidi"/>
      <w:b/>
      <w:bCs/>
      <w:color w:val="595959" w:themeColor="text1" w:themeTint="A6"/>
    </w:rPr>
  </w:style>
  <w:style w:type="character" w:customStyle="1" w:styleId="80">
    <w:name w:val="标题 8 字符"/>
    <w:basedOn w:val="a0"/>
    <w:link w:val="8"/>
    <w:uiPriority w:val="9"/>
    <w:semiHidden/>
    <w:rsid w:val="00BC4850"/>
    <w:rPr>
      <w:rFonts w:cstheme="majorBidi"/>
      <w:color w:val="595959" w:themeColor="text1" w:themeTint="A6"/>
    </w:rPr>
  </w:style>
  <w:style w:type="character" w:customStyle="1" w:styleId="90">
    <w:name w:val="标题 9 字符"/>
    <w:basedOn w:val="a0"/>
    <w:link w:val="9"/>
    <w:uiPriority w:val="9"/>
    <w:semiHidden/>
    <w:rsid w:val="00BC4850"/>
    <w:rPr>
      <w:rFonts w:eastAsiaTheme="majorEastAsia" w:cstheme="majorBidi"/>
      <w:color w:val="595959" w:themeColor="text1" w:themeTint="A6"/>
    </w:rPr>
  </w:style>
  <w:style w:type="paragraph" w:styleId="a3">
    <w:name w:val="Title"/>
    <w:basedOn w:val="a"/>
    <w:next w:val="a"/>
    <w:link w:val="a4"/>
    <w:uiPriority w:val="10"/>
    <w:qFormat/>
    <w:rsid w:val="00BC4850"/>
    <w:pPr>
      <w:spacing w:after="80" w:line="240" w:lineRule="auto"/>
      <w:contextualSpacing/>
      <w:jc w:val="center"/>
    </w:pPr>
    <w:rPr>
      <w:rFonts w:asciiTheme="majorHAnsi" w:eastAsiaTheme="majorEastAsia" w:hAnsiTheme="majorHAnsi" w:cstheme="majorBidi"/>
      <w:spacing w:val="-10"/>
      <w:kern w:val="28"/>
      <w:sz w:val="56"/>
      <w:szCs w:val="91"/>
    </w:rPr>
  </w:style>
  <w:style w:type="character" w:customStyle="1" w:styleId="a4">
    <w:name w:val="标题 字符"/>
    <w:basedOn w:val="a0"/>
    <w:link w:val="a3"/>
    <w:uiPriority w:val="10"/>
    <w:rsid w:val="00BC4850"/>
    <w:rPr>
      <w:rFonts w:asciiTheme="majorHAnsi" w:eastAsiaTheme="majorEastAsia" w:hAnsiTheme="majorHAnsi" w:cstheme="majorBidi"/>
      <w:spacing w:val="-10"/>
      <w:kern w:val="28"/>
      <w:sz w:val="56"/>
      <w:szCs w:val="91"/>
    </w:rPr>
  </w:style>
  <w:style w:type="paragraph" w:styleId="a5">
    <w:name w:val="Subtitle"/>
    <w:basedOn w:val="a"/>
    <w:next w:val="a"/>
    <w:link w:val="a6"/>
    <w:uiPriority w:val="11"/>
    <w:qFormat/>
    <w:rsid w:val="00BC4850"/>
    <w:pPr>
      <w:numPr>
        <w:ilvl w:val="1"/>
      </w:numPr>
      <w:jc w:val="center"/>
    </w:pPr>
    <w:rPr>
      <w:rFonts w:asciiTheme="majorHAnsi" w:eastAsiaTheme="majorEastAsia" w:hAnsiTheme="majorHAnsi" w:cstheme="majorBidi"/>
      <w:color w:val="595959" w:themeColor="text1" w:themeTint="A6"/>
      <w:spacing w:val="15"/>
      <w:sz w:val="28"/>
      <w:szCs w:val="45"/>
    </w:rPr>
  </w:style>
  <w:style w:type="character" w:customStyle="1" w:styleId="a6">
    <w:name w:val="副标题 字符"/>
    <w:basedOn w:val="a0"/>
    <w:link w:val="a5"/>
    <w:uiPriority w:val="11"/>
    <w:rsid w:val="00BC4850"/>
    <w:rPr>
      <w:rFonts w:asciiTheme="majorHAnsi" w:eastAsiaTheme="majorEastAsia" w:hAnsiTheme="majorHAnsi" w:cstheme="majorBidi"/>
      <w:color w:val="595959" w:themeColor="text1" w:themeTint="A6"/>
      <w:spacing w:val="15"/>
      <w:sz w:val="28"/>
      <w:szCs w:val="45"/>
    </w:rPr>
  </w:style>
  <w:style w:type="paragraph" w:styleId="a7">
    <w:name w:val="Quote"/>
    <w:basedOn w:val="a"/>
    <w:next w:val="a"/>
    <w:link w:val="a8"/>
    <w:uiPriority w:val="29"/>
    <w:qFormat/>
    <w:rsid w:val="00BC4850"/>
    <w:pPr>
      <w:spacing w:before="160"/>
      <w:jc w:val="center"/>
    </w:pPr>
    <w:rPr>
      <w:i/>
      <w:iCs/>
      <w:color w:val="404040" w:themeColor="text1" w:themeTint="BF"/>
    </w:rPr>
  </w:style>
  <w:style w:type="character" w:customStyle="1" w:styleId="a8">
    <w:name w:val="引用 字符"/>
    <w:basedOn w:val="a0"/>
    <w:link w:val="a7"/>
    <w:uiPriority w:val="29"/>
    <w:rsid w:val="00BC4850"/>
    <w:rPr>
      <w:i/>
      <w:iCs/>
      <w:color w:val="404040" w:themeColor="text1" w:themeTint="BF"/>
    </w:rPr>
  </w:style>
  <w:style w:type="paragraph" w:styleId="a9">
    <w:name w:val="List Paragraph"/>
    <w:basedOn w:val="a"/>
    <w:uiPriority w:val="34"/>
    <w:qFormat/>
    <w:rsid w:val="00BC4850"/>
    <w:pPr>
      <w:ind w:left="720"/>
      <w:contextualSpacing/>
    </w:pPr>
  </w:style>
  <w:style w:type="character" w:styleId="aa">
    <w:name w:val="Intense Emphasis"/>
    <w:basedOn w:val="a0"/>
    <w:uiPriority w:val="21"/>
    <w:qFormat/>
    <w:rsid w:val="00BC4850"/>
    <w:rPr>
      <w:i/>
      <w:iCs/>
      <w:color w:val="2F5496" w:themeColor="accent1" w:themeShade="BF"/>
    </w:rPr>
  </w:style>
  <w:style w:type="paragraph" w:styleId="ab">
    <w:name w:val="Intense Quote"/>
    <w:basedOn w:val="a"/>
    <w:next w:val="a"/>
    <w:link w:val="ac"/>
    <w:uiPriority w:val="30"/>
    <w:qFormat/>
    <w:rsid w:val="00BC4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850"/>
    <w:rPr>
      <w:i/>
      <w:iCs/>
      <w:color w:val="2F5496" w:themeColor="accent1" w:themeShade="BF"/>
    </w:rPr>
  </w:style>
  <w:style w:type="character" w:styleId="ad">
    <w:name w:val="Intense Reference"/>
    <w:basedOn w:val="a0"/>
    <w:uiPriority w:val="32"/>
    <w:qFormat/>
    <w:rsid w:val="00BC4850"/>
    <w:rPr>
      <w:b/>
      <w:bCs/>
      <w:smallCaps/>
      <w:color w:val="2F5496" w:themeColor="accent1" w:themeShade="BF"/>
      <w:spacing w:val="5"/>
    </w:rPr>
  </w:style>
  <w:style w:type="paragraph" w:styleId="ae">
    <w:name w:val="header"/>
    <w:basedOn w:val="a"/>
    <w:link w:val="af"/>
    <w:uiPriority w:val="99"/>
    <w:unhideWhenUsed/>
    <w:rsid w:val="00EC52C9"/>
    <w:pPr>
      <w:tabs>
        <w:tab w:val="center" w:pos="4153"/>
        <w:tab w:val="right" w:pos="8306"/>
      </w:tabs>
      <w:snapToGrid w:val="0"/>
      <w:spacing w:line="240" w:lineRule="auto"/>
      <w:jc w:val="center"/>
    </w:pPr>
    <w:rPr>
      <w:sz w:val="18"/>
      <w:szCs w:val="29"/>
    </w:rPr>
  </w:style>
  <w:style w:type="character" w:customStyle="1" w:styleId="af">
    <w:name w:val="页眉 字符"/>
    <w:basedOn w:val="a0"/>
    <w:link w:val="ae"/>
    <w:uiPriority w:val="99"/>
    <w:rsid w:val="00EC52C9"/>
    <w:rPr>
      <w:sz w:val="18"/>
      <w:szCs w:val="29"/>
    </w:rPr>
  </w:style>
  <w:style w:type="paragraph" w:styleId="af0">
    <w:name w:val="footer"/>
    <w:basedOn w:val="a"/>
    <w:link w:val="af1"/>
    <w:uiPriority w:val="99"/>
    <w:unhideWhenUsed/>
    <w:rsid w:val="00EC52C9"/>
    <w:pPr>
      <w:tabs>
        <w:tab w:val="center" w:pos="4153"/>
        <w:tab w:val="right" w:pos="8306"/>
      </w:tabs>
      <w:snapToGrid w:val="0"/>
      <w:spacing w:line="240" w:lineRule="auto"/>
    </w:pPr>
    <w:rPr>
      <w:sz w:val="18"/>
      <w:szCs w:val="29"/>
    </w:rPr>
  </w:style>
  <w:style w:type="character" w:customStyle="1" w:styleId="af1">
    <w:name w:val="页脚 字符"/>
    <w:basedOn w:val="a0"/>
    <w:link w:val="af0"/>
    <w:uiPriority w:val="99"/>
    <w:rsid w:val="00EC52C9"/>
    <w:rPr>
      <w:sz w:val="18"/>
      <w:szCs w:val="29"/>
    </w:rPr>
  </w:style>
  <w:style w:type="paragraph" w:styleId="af2">
    <w:name w:val="Normal (Web)"/>
    <w:basedOn w:val="a"/>
    <w:uiPriority w:val="99"/>
    <w:semiHidden/>
    <w:unhideWhenUsed/>
    <w:rsid w:val="00EC52C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4160">
      <w:bodyDiv w:val="1"/>
      <w:marLeft w:val="0"/>
      <w:marRight w:val="0"/>
      <w:marTop w:val="0"/>
      <w:marBottom w:val="0"/>
      <w:divBdr>
        <w:top w:val="none" w:sz="0" w:space="0" w:color="auto"/>
        <w:left w:val="none" w:sz="0" w:space="0" w:color="auto"/>
        <w:bottom w:val="none" w:sz="0" w:space="0" w:color="auto"/>
        <w:right w:val="none" w:sz="0" w:space="0" w:color="auto"/>
      </w:divBdr>
    </w:div>
    <w:div w:id="614485269">
      <w:bodyDiv w:val="1"/>
      <w:marLeft w:val="0"/>
      <w:marRight w:val="0"/>
      <w:marTop w:val="0"/>
      <w:marBottom w:val="0"/>
      <w:divBdr>
        <w:top w:val="none" w:sz="0" w:space="0" w:color="auto"/>
        <w:left w:val="none" w:sz="0" w:space="0" w:color="auto"/>
        <w:bottom w:val="none" w:sz="0" w:space="0" w:color="auto"/>
        <w:right w:val="none" w:sz="0" w:space="0" w:color="auto"/>
      </w:divBdr>
    </w:div>
    <w:div w:id="749153771">
      <w:bodyDiv w:val="1"/>
      <w:marLeft w:val="0"/>
      <w:marRight w:val="0"/>
      <w:marTop w:val="0"/>
      <w:marBottom w:val="0"/>
      <w:divBdr>
        <w:top w:val="none" w:sz="0" w:space="0" w:color="auto"/>
        <w:left w:val="none" w:sz="0" w:space="0" w:color="auto"/>
        <w:bottom w:val="none" w:sz="0" w:space="0" w:color="auto"/>
        <w:right w:val="none" w:sz="0" w:space="0" w:color="auto"/>
      </w:divBdr>
    </w:div>
    <w:div w:id="803691523">
      <w:bodyDiv w:val="1"/>
      <w:marLeft w:val="0"/>
      <w:marRight w:val="0"/>
      <w:marTop w:val="0"/>
      <w:marBottom w:val="0"/>
      <w:divBdr>
        <w:top w:val="none" w:sz="0" w:space="0" w:color="auto"/>
        <w:left w:val="none" w:sz="0" w:space="0" w:color="auto"/>
        <w:bottom w:val="none" w:sz="0" w:space="0" w:color="auto"/>
        <w:right w:val="none" w:sz="0" w:space="0" w:color="auto"/>
      </w:divBdr>
    </w:div>
    <w:div w:id="856193346">
      <w:bodyDiv w:val="1"/>
      <w:marLeft w:val="0"/>
      <w:marRight w:val="0"/>
      <w:marTop w:val="0"/>
      <w:marBottom w:val="0"/>
      <w:divBdr>
        <w:top w:val="none" w:sz="0" w:space="0" w:color="auto"/>
        <w:left w:val="none" w:sz="0" w:space="0" w:color="auto"/>
        <w:bottom w:val="none" w:sz="0" w:space="0" w:color="auto"/>
        <w:right w:val="none" w:sz="0" w:space="0" w:color="auto"/>
      </w:divBdr>
    </w:div>
    <w:div w:id="1108810899">
      <w:bodyDiv w:val="1"/>
      <w:marLeft w:val="0"/>
      <w:marRight w:val="0"/>
      <w:marTop w:val="0"/>
      <w:marBottom w:val="0"/>
      <w:divBdr>
        <w:top w:val="none" w:sz="0" w:space="0" w:color="auto"/>
        <w:left w:val="none" w:sz="0" w:space="0" w:color="auto"/>
        <w:bottom w:val="none" w:sz="0" w:space="0" w:color="auto"/>
        <w:right w:val="none" w:sz="0" w:space="0" w:color="auto"/>
      </w:divBdr>
    </w:div>
    <w:div w:id="1485657308">
      <w:bodyDiv w:val="1"/>
      <w:marLeft w:val="0"/>
      <w:marRight w:val="0"/>
      <w:marTop w:val="0"/>
      <w:marBottom w:val="0"/>
      <w:divBdr>
        <w:top w:val="none" w:sz="0" w:space="0" w:color="auto"/>
        <w:left w:val="none" w:sz="0" w:space="0" w:color="auto"/>
        <w:bottom w:val="none" w:sz="0" w:space="0" w:color="auto"/>
        <w:right w:val="none" w:sz="0" w:space="0" w:color="auto"/>
      </w:divBdr>
    </w:div>
    <w:div w:id="1571427821">
      <w:bodyDiv w:val="1"/>
      <w:marLeft w:val="0"/>
      <w:marRight w:val="0"/>
      <w:marTop w:val="0"/>
      <w:marBottom w:val="0"/>
      <w:divBdr>
        <w:top w:val="none" w:sz="0" w:space="0" w:color="auto"/>
        <w:left w:val="none" w:sz="0" w:space="0" w:color="auto"/>
        <w:bottom w:val="none" w:sz="0" w:space="0" w:color="auto"/>
        <w:right w:val="none" w:sz="0" w:space="0" w:color="auto"/>
      </w:divBdr>
    </w:div>
    <w:div w:id="1772386790">
      <w:bodyDiv w:val="1"/>
      <w:marLeft w:val="0"/>
      <w:marRight w:val="0"/>
      <w:marTop w:val="0"/>
      <w:marBottom w:val="0"/>
      <w:divBdr>
        <w:top w:val="none" w:sz="0" w:space="0" w:color="auto"/>
        <w:left w:val="none" w:sz="0" w:space="0" w:color="auto"/>
        <w:bottom w:val="none" w:sz="0" w:space="0" w:color="auto"/>
        <w:right w:val="none" w:sz="0" w:space="0" w:color="auto"/>
      </w:divBdr>
    </w:div>
    <w:div w:id="1797944740">
      <w:bodyDiv w:val="1"/>
      <w:marLeft w:val="0"/>
      <w:marRight w:val="0"/>
      <w:marTop w:val="0"/>
      <w:marBottom w:val="0"/>
      <w:divBdr>
        <w:top w:val="none" w:sz="0" w:space="0" w:color="auto"/>
        <w:left w:val="none" w:sz="0" w:space="0" w:color="auto"/>
        <w:bottom w:val="none" w:sz="0" w:space="0" w:color="auto"/>
        <w:right w:val="none" w:sz="0" w:space="0" w:color="auto"/>
      </w:divBdr>
    </w:div>
    <w:div w:id="1980958443">
      <w:bodyDiv w:val="1"/>
      <w:marLeft w:val="0"/>
      <w:marRight w:val="0"/>
      <w:marTop w:val="0"/>
      <w:marBottom w:val="0"/>
      <w:divBdr>
        <w:top w:val="none" w:sz="0" w:space="0" w:color="auto"/>
        <w:left w:val="none" w:sz="0" w:space="0" w:color="auto"/>
        <w:bottom w:val="none" w:sz="0" w:space="0" w:color="auto"/>
        <w:right w:val="none" w:sz="0" w:space="0" w:color="auto"/>
      </w:divBdr>
    </w:div>
    <w:div w:id="20113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李吒</dc:creator>
  <cp:keywords/>
  <dc:description/>
  <cp:lastModifiedBy>李吒</cp:lastModifiedBy>
  <cp:revision>8</cp:revision>
  <dcterms:created xsi:type="dcterms:W3CDTF">2025-03-11T06:04:00Z</dcterms:created>
  <dcterms:modified xsi:type="dcterms:W3CDTF">2025-03-11T07:00:00Z</dcterms:modified>
</cp:coreProperties>
</file>